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591B" w14:textId="690F5CC0" w:rsidR="00DE3964" w:rsidRDefault="00326FFE" w:rsidP="00326FFE">
      <w:pPr>
        <w:jc w:val="center"/>
        <w:rPr>
          <w:rFonts w:ascii="Times New Roman" w:hAnsi="Times New Roman" w:cs="Times New Roman"/>
          <w:b/>
          <w:bCs/>
          <w:sz w:val="32"/>
          <w:szCs w:val="32"/>
        </w:rPr>
      </w:pPr>
      <w:r w:rsidRPr="00326FFE">
        <w:rPr>
          <w:rFonts w:ascii="Times New Roman" w:hAnsi="Times New Roman" w:cs="Times New Roman"/>
          <w:b/>
          <w:bCs/>
          <w:sz w:val="32"/>
          <w:szCs w:val="32"/>
        </w:rPr>
        <w:t>Beginner Sourdough Starter</w:t>
      </w:r>
    </w:p>
    <w:p w14:paraId="15D5586F" w14:textId="3A1374A1" w:rsidR="00326FFE" w:rsidRPr="00326FFE" w:rsidRDefault="00326FFE" w:rsidP="00326FFE">
      <w:pPr>
        <w:jc w:val="center"/>
        <w:rPr>
          <w:rFonts w:ascii="Times New Roman" w:hAnsi="Times New Roman" w:cs="Times New Roman"/>
          <w:sz w:val="24"/>
          <w:szCs w:val="24"/>
        </w:rPr>
      </w:pPr>
      <w:r w:rsidRPr="00326FFE">
        <w:rPr>
          <w:rFonts w:ascii="Times New Roman" w:hAnsi="Times New Roman" w:cs="Times New Roman"/>
          <w:sz w:val="24"/>
          <w:szCs w:val="24"/>
        </w:rPr>
        <w:t>(Recipe adapted from The Clever Carrot.com)</w:t>
      </w:r>
    </w:p>
    <w:p w14:paraId="6DAB5EF4" w14:textId="3527056A" w:rsidR="00326FFE" w:rsidRDefault="00326FFE" w:rsidP="00326FFE">
      <w:pPr>
        <w:rPr>
          <w:rFonts w:ascii="Times New Roman" w:hAnsi="Times New Roman" w:cs="Times New Roman"/>
          <w:b/>
          <w:bCs/>
          <w:sz w:val="24"/>
          <w:szCs w:val="24"/>
        </w:rPr>
      </w:pPr>
      <w:r>
        <w:rPr>
          <w:rFonts w:ascii="Times New Roman" w:hAnsi="Times New Roman" w:cs="Times New Roman"/>
          <w:b/>
          <w:bCs/>
          <w:sz w:val="24"/>
          <w:szCs w:val="24"/>
        </w:rPr>
        <w:t>Ingredients</w:t>
      </w:r>
    </w:p>
    <w:p w14:paraId="350772C0" w14:textId="18BD93F7" w:rsidR="00326FFE" w:rsidRPr="00326FFE" w:rsidRDefault="00326FFE" w:rsidP="00326FFE">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1 5-pound bag all-purpose, unbleached flour</w:t>
      </w:r>
    </w:p>
    <w:p w14:paraId="3BE22879" w14:textId="1950E5C2" w:rsidR="00326FFE" w:rsidRPr="00326FFE" w:rsidRDefault="00326FFE" w:rsidP="00326FFE">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½ cup whole wheat flour </w:t>
      </w:r>
    </w:p>
    <w:p w14:paraId="0F6E79AE" w14:textId="5D47A7CC" w:rsidR="00326FFE" w:rsidRPr="00326FFE" w:rsidRDefault="00326FFE" w:rsidP="00326FFE">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Warm water</w:t>
      </w:r>
    </w:p>
    <w:p w14:paraId="20FD1BAC" w14:textId="2616ACD9" w:rsidR="00326FFE" w:rsidRDefault="00326FFE" w:rsidP="00326FFE">
      <w:pPr>
        <w:rPr>
          <w:rFonts w:ascii="Times New Roman" w:hAnsi="Times New Roman" w:cs="Times New Roman"/>
          <w:b/>
          <w:bCs/>
          <w:sz w:val="24"/>
          <w:szCs w:val="24"/>
        </w:rPr>
      </w:pPr>
      <w:r>
        <w:rPr>
          <w:rFonts w:ascii="Times New Roman" w:hAnsi="Times New Roman" w:cs="Times New Roman"/>
          <w:b/>
          <w:bCs/>
          <w:sz w:val="24"/>
          <w:szCs w:val="24"/>
        </w:rPr>
        <w:t xml:space="preserve">Directions </w:t>
      </w:r>
    </w:p>
    <w:p w14:paraId="7F3813DE" w14:textId="6367D599"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Day 1: </w:t>
      </w:r>
      <w:r w:rsidRPr="00326FFE">
        <w:rPr>
          <w:rFonts w:ascii="Times New Roman" w:eastAsia="Times New Roman" w:hAnsi="Times New Roman" w:cs="Times New Roman"/>
          <w:sz w:val="24"/>
          <w:szCs w:val="24"/>
        </w:rPr>
        <w:t>Combine 60 g (1⁄2 cup) of whole wheat flour and 60 g (1⁄4 cup) of warm water</w:t>
      </w:r>
      <w:r w:rsidRPr="00326FFE">
        <w:rPr>
          <w:rFonts w:ascii="Times New Roman" w:eastAsia="Times New Roman" w:hAnsi="Times New Roman" w:cs="Times New Roman"/>
          <w:sz w:val="27"/>
          <w:szCs w:val="27"/>
        </w:rPr>
        <w:t xml:space="preserve"> </w:t>
      </w:r>
      <w:r w:rsidRPr="00326FFE">
        <w:rPr>
          <w:rFonts w:ascii="Times New Roman" w:eastAsia="Times New Roman" w:hAnsi="Times New Roman" w:cs="Times New Roman"/>
          <w:sz w:val="24"/>
          <w:szCs w:val="24"/>
        </w:rPr>
        <w:t>in a large jar. Mix with a fork until smooth; the consistency will be thick and pasty. If measuring by volume, add more water to slightly thin out the texture if necessary. Cover with plastic wrap, reusable wax wrap, or a lid and let it rest in a warm spot, about 75-80 F, for 24 hours. Temperature is important.</w:t>
      </w:r>
    </w:p>
    <w:p w14:paraId="255F1C91" w14:textId="7D98FC30"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TIP: </w:t>
      </w:r>
      <w:r w:rsidRPr="00326FFE">
        <w:rPr>
          <w:rFonts w:ascii="Times New Roman" w:eastAsia="Times New Roman" w:hAnsi="Times New Roman" w:cs="Times New Roman"/>
          <w:sz w:val="24"/>
          <w:szCs w:val="24"/>
        </w:rPr>
        <w:t xml:space="preserve">Looking for a warm spot? Place your starter on a cookie sheet inside the oven (turned off) with the light on for an hour or two (it can get hot in there, so keep </w:t>
      </w:r>
      <w:proofErr w:type="spellStart"/>
      <w:r w:rsidRPr="00326FFE">
        <w:rPr>
          <w:rFonts w:ascii="Times New Roman" w:eastAsia="Times New Roman" w:hAnsi="Times New Roman" w:cs="Times New Roman"/>
          <w:sz w:val="24"/>
          <w:szCs w:val="24"/>
        </w:rPr>
        <w:t>you</w:t>
      </w:r>
      <w:proofErr w:type="spellEnd"/>
      <w:r w:rsidRPr="00326FFE">
        <w:rPr>
          <w:rFonts w:ascii="Times New Roman" w:eastAsia="Times New Roman" w:hAnsi="Times New Roman" w:cs="Times New Roman"/>
          <w:sz w:val="24"/>
          <w:szCs w:val="24"/>
        </w:rPr>
        <w:t xml:space="preserve"> eye on it!). Center rack is best. You can also use a proofing box set to your desired temperature, or a microwave with the door ajar and light on.</w:t>
      </w:r>
    </w:p>
    <w:p w14:paraId="4CD7B653" w14:textId="20F38814"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Day 2: </w:t>
      </w:r>
      <w:r w:rsidRPr="00326FFE">
        <w:rPr>
          <w:rFonts w:ascii="Times New Roman" w:eastAsia="Times New Roman" w:hAnsi="Times New Roman" w:cs="Times New Roman"/>
          <w:sz w:val="24"/>
          <w:szCs w:val="24"/>
        </w:rPr>
        <w:t>Check to see if any bubbles have appeared on the surface. If you don’t see anything, it’s okay. The bubbles might have appeared and dissolved overnight while you were sleeping. You don’t have to do anything else now. Rest the starter for another 24 hours.</w:t>
      </w:r>
    </w:p>
    <w:p w14:paraId="0A7A6B38" w14:textId="28D978B8"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TIP:</w:t>
      </w:r>
      <w:r w:rsidRPr="00326FFE">
        <w:rPr>
          <w:rFonts w:ascii="Times New Roman" w:eastAsia="Times New Roman" w:hAnsi="Times New Roman" w:cs="Times New Roman"/>
          <w:sz w:val="24"/>
          <w:szCs w:val="24"/>
        </w:rPr>
        <w:t> During the creation process, and even after your starter has been established, a dark liquid might appear on the surface and throughout the culture. It has a very stinky smell, similar to rubbing alcohol or gym socks. This liquid is called “hooch” and is an indication that your starter needs to be fed. It’s normal. Any time you see this liquid, it’s best to remove it along with any discolored starter present. However, on Day 2 just leave the hooch alone. You can remove it tomorrow when you start the feedings.</w:t>
      </w:r>
    </w:p>
    <w:p w14:paraId="156FE763" w14:textId="5783D011"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Day 3: </w:t>
      </w:r>
      <w:r w:rsidRPr="00326FFE">
        <w:rPr>
          <w:rFonts w:ascii="Times New Roman" w:eastAsia="Times New Roman" w:hAnsi="Times New Roman" w:cs="Times New Roman"/>
          <w:sz w:val="24"/>
          <w:szCs w:val="24"/>
        </w:rPr>
        <w:t>Remove and discard approximately half of your starter from the jar (you should have 60 g left). The texture will be very stretchy. Add 60 g (1⁄2 cup) of all-purpose flour and 60 g (1/4 cup) of warm water to the jar. Mix with a fork until smooth. The texture should resemble thick pancake batter or plain yogurt at this point. Cover and let rest in your warm spot for another 24 hours.</w:t>
      </w:r>
    </w:p>
    <w:p w14:paraId="010C829B" w14:textId="191D5F29" w:rsidR="00326FFE" w:rsidRPr="00326FFE" w:rsidRDefault="00326FFE" w:rsidP="00326FFE">
      <w:pPr>
        <w:shd w:val="clear" w:color="auto" w:fill="F9F9F9"/>
        <w:spacing w:after="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Days 4, 5 &amp; 6: </w:t>
      </w:r>
      <w:r w:rsidRPr="00326FFE">
        <w:rPr>
          <w:rFonts w:ascii="Times New Roman" w:eastAsia="Times New Roman" w:hAnsi="Times New Roman" w:cs="Times New Roman"/>
          <w:sz w:val="24"/>
          <w:szCs w:val="24"/>
        </w:rPr>
        <w:t>Continue feeding your starter: remove and discard about half and add 60 g flour + 60 g warm water each day.</w:t>
      </w:r>
    </w:p>
    <w:p w14:paraId="23CFE29E" w14:textId="217A2EA4" w:rsidR="00326FFE" w:rsidRDefault="00CA3754" w:rsidP="00326FFE">
      <w:pPr>
        <w:shd w:val="clear" w:color="auto" w:fill="F9F9F9"/>
        <w:spacing w:after="420" w:line="240" w:lineRule="auto"/>
        <w:rPr>
          <w:rFonts w:ascii="Times New Roman" w:eastAsia="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78912713" wp14:editId="2ED03FD0">
            <wp:simplePos x="0" y="0"/>
            <wp:positionH relativeFrom="margin">
              <wp:align>center</wp:align>
            </wp:positionH>
            <wp:positionV relativeFrom="paragraph">
              <wp:posOffset>714877</wp:posOffset>
            </wp:positionV>
            <wp:extent cx="7090611" cy="9173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0611" cy="917386"/>
                    </a:xfrm>
                    <a:prstGeom prst="rect">
                      <a:avLst/>
                    </a:prstGeom>
                  </pic:spPr>
                </pic:pic>
              </a:graphicData>
            </a:graphic>
            <wp14:sizeRelH relativeFrom="page">
              <wp14:pctWidth>0</wp14:pctWidth>
            </wp14:sizeRelH>
            <wp14:sizeRelV relativeFrom="page">
              <wp14:pctHeight>0</wp14:pctHeight>
            </wp14:sizeRelV>
          </wp:anchor>
        </w:drawing>
      </w:r>
      <w:r w:rsidR="00326FFE" w:rsidRPr="00326FFE">
        <w:rPr>
          <w:rFonts w:ascii="Times New Roman" w:eastAsia="Times New Roman" w:hAnsi="Times New Roman" w:cs="Times New Roman"/>
          <w:sz w:val="24"/>
          <w:szCs w:val="24"/>
        </w:rPr>
        <w:t>As the yeast begins to develop, your starter will rise, and bubbles will form on the surface and throughout the culture. When the starter falls, it’s time to feed it again. </w:t>
      </w:r>
    </w:p>
    <w:p w14:paraId="57FB2C47" w14:textId="2C082A2E"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lastRenderedPageBreak/>
        <w:t>TIP:</w:t>
      </w:r>
      <w:r w:rsidRPr="00326FFE">
        <w:rPr>
          <w:rFonts w:ascii="Times New Roman" w:eastAsia="Times New Roman" w:hAnsi="Times New Roman" w:cs="Times New Roman"/>
          <w:sz w:val="24"/>
          <w:szCs w:val="24"/>
        </w:rPr>
        <w:t> Place a rubber band or piece of masking tape around the jar to measure the starter’s growth as it rises.</w:t>
      </w:r>
    </w:p>
    <w:p w14:paraId="59DE93EF" w14:textId="77777777" w:rsidR="00326FFE" w:rsidRPr="00326FFE" w:rsidRDefault="00326FFE" w:rsidP="00326FFE">
      <w:pPr>
        <w:shd w:val="clear" w:color="auto" w:fill="F9F9F9"/>
        <w:spacing w:after="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Day 7: </w:t>
      </w:r>
      <w:r w:rsidRPr="00326FFE">
        <w:rPr>
          <w:rFonts w:ascii="Times New Roman" w:eastAsia="Times New Roman" w:hAnsi="Times New Roman" w:cs="Times New Roman"/>
          <w:sz w:val="24"/>
          <w:szCs w:val="24"/>
        </w:rPr>
        <w:t>By now, your starter should have doubled in size. You should see plenty of bubbles, both large and small. The texture will be spongy, fluffy, and similar to roasted marshmallows (think: s’mores). It should smell pleasant, and </w:t>
      </w:r>
      <w:r w:rsidRPr="00326FFE">
        <w:rPr>
          <w:rFonts w:ascii="Times New Roman" w:eastAsia="Times New Roman" w:hAnsi="Times New Roman" w:cs="Times New Roman"/>
          <w:i/>
          <w:iCs/>
          <w:sz w:val="24"/>
          <w:szCs w:val="24"/>
        </w:rPr>
        <w:t>not</w:t>
      </w:r>
      <w:r w:rsidRPr="00326FFE">
        <w:rPr>
          <w:rFonts w:ascii="Times New Roman" w:eastAsia="Times New Roman" w:hAnsi="Times New Roman" w:cs="Times New Roman"/>
          <w:sz w:val="24"/>
          <w:szCs w:val="24"/>
        </w:rPr>
        <w:t> link stinky like gym socks. If these conditions are met, your starter is now active and ready to use!</w:t>
      </w:r>
    </w:p>
    <w:p w14:paraId="4ADE0B98" w14:textId="77777777" w:rsidR="00326FFE" w:rsidRPr="00326FFE" w:rsidRDefault="00326FFE" w:rsidP="00326FFE">
      <w:pPr>
        <w:shd w:val="clear" w:color="auto" w:fill="F9F9F9"/>
        <w:spacing w:after="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 </w:t>
      </w:r>
    </w:p>
    <w:p w14:paraId="436FA2E8" w14:textId="77777777" w:rsidR="00326FFE" w:rsidRPr="00326FFE" w:rsidRDefault="00326FFE" w:rsidP="00326FFE">
      <w:pPr>
        <w:shd w:val="clear" w:color="auto" w:fill="F9F9F9"/>
        <w:spacing w:after="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Please keep in mind, if your starter is not ready at this point which is quite common due to temperature issues (too cold), timing, and other factors, continue the feeding it for 1-2 weeks or more. Be patient! </w:t>
      </w:r>
    </w:p>
    <w:p w14:paraId="2CC96C35" w14:textId="2A25B02A" w:rsidR="00326FFE" w:rsidRPr="00326FFE" w:rsidRDefault="00326FFE" w:rsidP="00326FFE">
      <w:pPr>
        <w:shd w:val="clear" w:color="auto" w:fill="F9F9F9"/>
        <w:spacing w:after="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 </w:t>
      </w:r>
    </w:p>
    <w:p w14:paraId="7A17FB98" w14:textId="77777777"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b/>
          <w:bCs/>
          <w:sz w:val="24"/>
          <w:szCs w:val="24"/>
        </w:rPr>
        <w:t>At a glance, your overall daily schedule with measurements should look like this:</w:t>
      </w:r>
    </w:p>
    <w:p w14:paraId="051BFBF8" w14:textId="2855614B"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1: 60 g flour + 60 g water = 120 g starter</w:t>
      </w:r>
    </w:p>
    <w:p w14:paraId="1D9E156A" w14:textId="4C633B29"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2: Do nothing</w:t>
      </w:r>
    </w:p>
    <w:p w14:paraId="54A83F73" w14:textId="2D7B11A4"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3: Remove &amp; discard half of the starter/ 60 g starter + 60 g flour + 60 g water = 180 g starter</w:t>
      </w:r>
    </w:p>
    <w:p w14:paraId="5597049B" w14:textId="03EF6E26"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4: Remove &amp; discard half of the starter/ 90 g starter + 60 g flour + 60 g water = 210 g starter</w:t>
      </w:r>
    </w:p>
    <w:p w14:paraId="1D988261" w14:textId="46FBC7E5"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5: Remove &amp; discard half of the starter/ 105 g starter + 60 g flour + 60 g water = 225 g starter</w:t>
      </w:r>
    </w:p>
    <w:p w14:paraId="7ECE956E" w14:textId="1050DD34"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6: Remove &amp; discard half of the starter/ 112.2 g starter + 60 g flour + 60 g water = 232.5 g starter</w:t>
      </w:r>
    </w:p>
    <w:p w14:paraId="5647A721" w14:textId="48C6C8C4" w:rsidR="00326FFE" w:rsidRPr="00326FFE" w:rsidRDefault="00326FFE" w:rsidP="00326FFE">
      <w:pPr>
        <w:numPr>
          <w:ilvl w:val="0"/>
          <w:numId w:val="2"/>
        </w:numPr>
        <w:shd w:val="clear" w:color="auto" w:fill="F9F9F9"/>
        <w:spacing w:before="100" w:beforeAutospacing="1" w:after="150" w:line="240" w:lineRule="auto"/>
        <w:ind w:left="1080"/>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Day 7: Remove &amp; discard half of the starter/ 116.25 g starter + 60 g flour + 60 g water = 236.27 g starter</w:t>
      </w:r>
    </w:p>
    <w:p w14:paraId="15E374BB" w14:textId="468EA025" w:rsidR="00326FFE" w:rsidRPr="00326FFE" w:rsidRDefault="00326FFE" w:rsidP="00326FFE">
      <w:pPr>
        <w:shd w:val="clear" w:color="auto" w:fill="F9F9F9"/>
        <w:spacing w:before="360" w:after="360" w:line="240" w:lineRule="auto"/>
        <w:outlineLvl w:val="3"/>
        <w:rPr>
          <w:rFonts w:ascii="Times New Roman" w:eastAsia="Times New Roman" w:hAnsi="Times New Roman" w:cs="Times New Roman"/>
          <w:i/>
          <w:iCs/>
          <w:spacing w:val="15"/>
          <w:sz w:val="24"/>
          <w:szCs w:val="24"/>
        </w:rPr>
      </w:pPr>
      <w:r w:rsidRPr="00326FFE">
        <w:rPr>
          <w:rFonts w:ascii="Times New Roman" w:eastAsia="Times New Roman" w:hAnsi="Times New Roman" w:cs="Times New Roman"/>
          <w:i/>
          <w:iCs/>
          <w:spacing w:val="15"/>
          <w:sz w:val="24"/>
          <w:szCs w:val="24"/>
        </w:rPr>
        <w:t>Wondering if your starter is ready to use?</w:t>
      </w:r>
    </w:p>
    <w:p w14:paraId="5201F84F" w14:textId="111AFABE" w:rsidR="00326FFE" w:rsidRPr="00326FFE" w:rsidRDefault="00326FFE" w:rsidP="00326FFE">
      <w:pPr>
        <w:shd w:val="clear" w:color="auto" w:fill="F9F9F9"/>
        <w:spacing w:after="420" w:line="240" w:lineRule="auto"/>
        <w:rPr>
          <w:rFonts w:ascii="Times New Roman" w:eastAsia="Times New Roman" w:hAnsi="Times New Roman" w:cs="Times New Roman"/>
          <w:sz w:val="24"/>
          <w:szCs w:val="24"/>
        </w:rPr>
      </w:pPr>
      <w:r w:rsidRPr="00326FFE">
        <w:rPr>
          <w:rFonts w:ascii="Times New Roman" w:eastAsia="Times New Roman" w:hAnsi="Times New Roman" w:cs="Times New Roman"/>
          <w:sz w:val="24"/>
          <w:szCs w:val="24"/>
        </w:rPr>
        <w:t>When your starter is fully active, do the float test. Feed your starter, wait for it to double in size, and then drop a teaspoon of bubbly starter into a jar of water; if it floats to the top</w:t>
      </w:r>
      <w:r>
        <w:rPr>
          <w:rFonts w:ascii="Times New Roman" w:eastAsia="Times New Roman" w:hAnsi="Times New Roman" w:cs="Times New Roman"/>
          <w:sz w:val="24"/>
          <w:szCs w:val="24"/>
        </w:rPr>
        <w:t>,</w:t>
      </w:r>
      <w:r w:rsidRPr="00326FFE">
        <w:rPr>
          <w:rFonts w:ascii="Times New Roman" w:eastAsia="Times New Roman" w:hAnsi="Times New Roman" w:cs="Times New Roman"/>
          <w:sz w:val="24"/>
          <w:szCs w:val="24"/>
        </w:rPr>
        <w:t xml:space="preserve"> it’s ready to use. </w:t>
      </w:r>
    </w:p>
    <w:p w14:paraId="309FC864" w14:textId="454A645D" w:rsidR="00326FFE" w:rsidRPr="00326FFE" w:rsidRDefault="00326FFE" w:rsidP="00326FFE">
      <w:pPr>
        <w:shd w:val="clear" w:color="auto" w:fill="F9F9F9"/>
        <w:spacing w:before="360" w:after="360" w:line="240" w:lineRule="auto"/>
        <w:outlineLvl w:val="3"/>
        <w:rPr>
          <w:rFonts w:ascii="Times New Roman" w:eastAsia="Times New Roman" w:hAnsi="Times New Roman" w:cs="Times New Roman"/>
          <w:i/>
          <w:iCs/>
          <w:spacing w:val="15"/>
          <w:sz w:val="24"/>
          <w:szCs w:val="24"/>
        </w:rPr>
      </w:pPr>
      <w:r w:rsidRPr="00326FFE">
        <w:rPr>
          <w:rFonts w:ascii="Times New Roman" w:eastAsia="Times New Roman" w:hAnsi="Times New Roman" w:cs="Times New Roman"/>
          <w:i/>
          <w:iCs/>
          <w:spacing w:val="15"/>
          <w:sz w:val="24"/>
          <w:szCs w:val="24"/>
        </w:rPr>
        <w:t>Storage Options</w:t>
      </w:r>
    </w:p>
    <w:p w14:paraId="09DCF74E" w14:textId="656091A6" w:rsidR="00326FFE" w:rsidRPr="00326FFE" w:rsidRDefault="00CA3754" w:rsidP="00326FFE">
      <w:pPr>
        <w:shd w:val="clear" w:color="auto" w:fill="F9F9F9"/>
        <w:spacing w:after="420" w:line="240" w:lineRule="auto"/>
        <w:rPr>
          <w:rFonts w:ascii="Times New Roman" w:eastAsia="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7D6DDFCB" wp14:editId="749B2A72">
            <wp:simplePos x="0" y="0"/>
            <wp:positionH relativeFrom="margin">
              <wp:posOffset>-509136</wp:posOffset>
            </wp:positionH>
            <wp:positionV relativeFrom="paragraph">
              <wp:posOffset>1257869</wp:posOffset>
            </wp:positionV>
            <wp:extent cx="7090611" cy="9173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90611" cy="917386"/>
                    </a:xfrm>
                    <a:prstGeom prst="rect">
                      <a:avLst/>
                    </a:prstGeom>
                  </pic:spPr>
                </pic:pic>
              </a:graphicData>
            </a:graphic>
            <wp14:sizeRelH relativeFrom="page">
              <wp14:pctWidth>0</wp14:pctWidth>
            </wp14:sizeRelH>
            <wp14:sizeRelV relativeFrom="page">
              <wp14:pctHeight>0</wp14:pctHeight>
            </wp14:sizeRelV>
          </wp:anchor>
        </w:drawing>
      </w:r>
      <w:r w:rsidR="00326FFE" w:rsidRPr="00326FFE">
        <w:rPr>
          <w:rFonts w:ascii="Times New Roman" w:eastAsia="Times New Roman" w:hAnsi="Times New Roman" w:cs="Times New Roman"/>
          <w:sz w:val="24"/>
          <w:szCs w:val="24"/>
        </w:rPr>
        <w:t>If you bake often, store your starter at room temperature (feed it 1x-2x a day to keep it active). If you plan to bake only once in a while, store it in the fridge to preserve its strength (feed it 1x a week). When storing your starter in the fridge, there’s no need to bring it to room temperature first before feeding it. Just give it some flour and water and pop it back in the fridge.</w:t>
      </w:r>
    </w:p>
    <w:sectPr w:rsidR="00326FFE" w:rsidRPr="00326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773F7"/>
    <w:multiLevelType w:val="hybridMultilevel"/>
    <w:tmpl w:val="46C46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9107F"/>
    <w:multiLevelType w:val="multilevel"/>
    <w:tmpl w:val="198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36585">
    <w:abstractNumId w:val="0"/>
  </w:num>
  <w:num w:numId="2" w16cid:durableId="56997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FE"/>
    <w:rsid w:val="00326FFE"/>
    <w:rsid w:val="008440CF"/>
    <w:rsid w:val="00CA3754"/>
    <w:rsid w:val="00DE3964"/>
    <w:rsid w:val="00EE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4CD4"/>
  <w15:chartTrackingRefBased/>
  <w15:docId w15:val="{EC77A4EC-63CB-464F-B037-3750FDAB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6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26F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FE"/>
    <w:pPr>
      <w:ind w:left="720"/>
      <w:contextualSpacing/>
    </w:pPr>
  </w:style>
  <w:style w:type="character" w:customStyle="1" w:styleId="Heading3Char">
    <w:name w:val="Heading 3 Char"/>
    <w:basedOn w:val="DefaultParagraphFont"/>
    <w:link w:val="Heading3"/>
    <w:uiPriority w:val="9"/>
    <w:rsid w:val="00326F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26FF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6F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FFE"/>
    <w:rPr>
      <w:b/>
      <w:bCs/>
    </w:rPr>
  </w:style>
  <w:style w:type="paragraph" w:customStyle="1" w:styleId="layoutarea">
    <w:name w:val="layoutarea"/>
    <w:basedOn w:val="Normal"/>
    <w:rsid w:val="00326F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6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8334">
      <w:bodyDiv w:val="1"/>
      <w:marLeft w:val="0"/>
      <w:marRight w:val="0"/>
      <w:marTop w:val="0"/>
      <w:marBottom w:val="0"/>
      <w:divBdr>
        <w:top w:val="none" w:sz="0" w:space="0" w:color="auto"/>
        <w:left w:val="none" w:sz="0" w:space="0" w:color="auto"/>
        <w:bottom w:val="none" w:sz="0" w:space="0" w:color="auto"/>
        <w:right w:val="none" w:sz="0" w:space="0" w:color="auto"/>
      </w:divBdr>
      <w:divsChild>
        <w:div w:id="115638074">
          <w:marLeft w:val="0"/>
          <w:marRight w:val="0"/>
          <w:marTop w:val="0"/>
          <w:marBottom w:val="0"/>
          <w:divBdr>
            <w:top w:val="none" w:sz="0" w:space="0" w:color="auto"/>
            <w:left w:val="none" w:sz="0" w:space="0" w:color="auto"/>
            <w:bottom w:val="none" w:sz="0" w:space="0" w:color="auto"/>
            <w:right w:val="none" w:sz="0" w:space="0" w:color="auto"/>
          </w:divBdr>
          <w:divsChild>
            <w:div w:id="1276207070">
              <w:marLeft w:val="0"/>
              <w:marRight w:val="0"/>
              <w:marTop w:val="240"/>
              <w:marBottom w:val="240"/>
              <w:divBdr>
                <w:top w:val="none" w:sz="0" w:space="0" w:color="auto"/>
                <w:left w:val="none" w:sz="0" w:space="0" w:color="auto"/>
                <w:bottom w:val="none" w:sz="0" w:space="0" w:color="auto"/>
                <w:right w:val="none" w:sz="0" w:space="0" w:color="auto"/>
              </w:divBdr>
            </w:div>
            <w:div w:id="1134063364">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
                <w:div w:id="472908743">
                  <w:marLeft w:val="0"/>
                  <w:marRight w:val="0"/>
                  <w:marTop w:val="0"/>
                  <w:marBottom w:val="0"/>
                  <w:divBdr>
                    <w:top w:val="none" w:sz="0" w:space="0" w:color="auto"/>
                    <w:left w:val="none" w:sz="0" w:space="0" w:color="auto"/>
                    <w:bottom w:val="none" w:sz="0" w:space="0" w:color="auto"/>
                    <w:right w:val="none" w:sz="0" w:space="0" w:color="auto"/>
                  </w:divBdr>
                  <w:divsChild>
                    <w:div w:id="1546020196">
                      <w:marLeft w:val="0"/>
                      <w:marRight w:val="0"/>
                      <w:marTop w:val="0"/>
                      <w:marBottom w:val="0"/>
                      <w:divBdr>
                        <w:top w:val="none" w:sz="0" w:space="0" w:color="auto"/>
                        <w:left w:val="none" w:sz="0" w:space="0" w:color="auto"/>
                        <w:bottom w:val="none" w:sz="0" w:space="0" w:color="auto"/>
                        <w:right w:val="none" w:sz="0" w:space="0" w:color="auto"/>
                      </w:divBdr>
                    </w:div>
                    <w:div w:id="1150823611">
                      <w:marLeft w:val="0"/>
                      <w:marRight w:val="0"/>
                      <w:marTop w:val="0"/>
                      <w:marBottom w:val="0"/>
                      <w:divBdr>
                        <w:top w:val="none" w:sz="0" w:space="0" w:color="auto"/>
                        <w:left w:val="none" w:sz="0" w:space="0" w:color="auto"/>
                        <w:bottom w:val="none" w:sz="0" w:space="0" w:color="auto"/>
                        <w:right w:val="none" w:sz="0" w:space="0" w:color="auto"/>
                      </w:divBdr>
                    </w:div>
                    <w:div w:id="545335085">
                      <w:marLeft w:val="0"/>
                      <w:marRight w:val="0"/>
                      <w:marTop w:val="0"/>
                      <w:marBottom w:val="0"/>
                      <w:divBdr>
                        <w:top w:val="none" w:sz="0" w:space="0" w:color="auto"/>
                        <w:left w:val="none" w:sz="0" w:space="0" w:color="auto"/>
                        <w:bottom w:val="none" w:sz="0" w:space="0" w:color="auto"/>
                        <w:right w:val="none" w:sz="0" w:space="0" w:color="auto"/>
                      </w:divBdr>
                    </w:div>
                    <w:div w:id="198975335">
                      <w:marLeft w:val="0"/>
                      <w:marRight w:val="0"/>
                      <w:marTop w:val="0"/>
                      <w:marBottom w:val="0"/>
                      <w:divBdr>
                        <w:top w:val="none" w:sz="0" w:space="0" w:color="auto"/>
                        <w:left w:val="none" w:sz="0" w:space="0" w:color="auto"/>
                        <w:bottom w:val="none" w:sz="0" w:space="0" w:color="auto"/>
                        <w:right w:val="none" w:sz="0" w:space="0" w:color="auto"/>
                      </w:divBdr>
                    </w:div>
                    <w:div w:id="1208029242">
                      <w:marLeft w:val="0"/>
                      <w:marRight w:val="0"/>
                      <w:marTop w:val="0"/>
                      <w:marBottom w:val="0"/>
                      <w:divBdr>
                        <w:top w:val="none" w:sz="0" w:space="0" w:color="auto"/>
                        <w:left w:val="none" w:sz="0" w:space="0" w:color="auto"/>
                        <w:bottom w:val="none" w:sz="0" w:space="0" w:color="auto"/>
                        <w:right w:val="none" w:sz="0" w:space="0" w:color="auto"/>
                      </w:divBdr>
                    </w:div>
                    <w:div w:id="332875875">
                      <w:marLeft w:val="0"/>
                      <w:marRight w:val="0"/>
                      <w:marTop w:val="0"/>
                      <w:marBottom w:val="0"/>
                      <w:divBdr>
                        <w:top w:val="none" w:sz="0" w:space="0" w:color="auto"/>
                        <w:left w:val="none" w:sz="0" w:space="0" w:color="auto"/>
                        <w:bottom w:val="none" w:sz="0" w:space="0" w:color="auto"/>
                        <w:right w:val="none" w:sz="0" w:space="0" w:color="auto"/>
                      </w:divBdr>
                    </w:div>
                  </w:divsChild>
                </w:div>
                <w:div w:id="1192840949">
                  <w:marLeft w:val="0"/>
                  <w:marRight w:val="0"/>
                  <w:marTop w:val="0"/>
                  <w:marBottom w:val="0"/>
                  <w:divBdr>
                    <w:top w:val="none" w:sz="0" w:space="0" w:color="auto"/>
                    <w:left w:val="none" w:sz="0" w:space="0" w:color="auto"/>
                    <w:bottom w:val="none" w:sz="0" w:space="0" w:color="auto"/>
                    <w:right w:val="none" w:sz="0" w:space="0" w:color="auto"/>
                  </w:divBdr>
                </w:div>
                <w:div w:id="526455619">
                  <w:marLeft w:val="0"/>
                  <w:marRight w:val="0"/>
                  <w:marTop w:val="0"/>
                  <w:marBottom w:val="0"/>
                  <w:divBdr>
                    <w:top w:val="none" w:sz="0" w:space="0" w:color="auto"/>
                    <w:left w:val="none" w:sz="0" w:space="0" w:color="auto"/>
                    <w:bottom w:val="none" w:sz="0" w:space="0" w:color="auto"/>
                    <w:right w:val="none" w:sz="0" w:space="0" w:color="auto"/>
                  </w:divBdr>
                </w:div>
                <w:div w:id="20786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Huggins, Amanda</dc:creator>
  <cp:keywords/>
  <dc:description/>
  <cp:lastModifiedBy>Coalson, Catherine</cp:lastModifiedBy>
  <cp:revision>2</cp:revision>
  <dcterms:created xsi:type="dcterms:W3CDTF">2025-11-26T19:27:00Z</dcterms:created>
  <dcterms:modified xsi:type="dcterms:W3CDTF">2025-11-26T19:27:00Z</dcterms:modified>
</cp:coreProperties>
</file>